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EA63D">
      <w:pPr>
        <w:shd w:val="clear" w:color="auto" w:fill="F8F9FA"/>
        <w:spacing w:after="0" w:line="240" w:lineRule="auto"/>
        <w:outlineLvl w:val="0"/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  <w:t>ELIBERARE CERTIFICATE DE STARE CIVILĂ ÎN CAZ DE PIERDERE, DISTRUGERE, FURT SAU PRESCHIMBARE</w:t>
      </w:r>
    </w:p>
    <w:p w14:paraId="7F6C2F13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212529"/>
          <w:kern w:val="0"/>
          <w:sz w:val="21"/>
          <w:szCs w:val="21"/>
          <w14:ligatures w14:val="none"/>
        </w:rPr>
        <w:t>1. Certificatul de naștere se poate elibera în baza solicitării formulate de către:</w:t>
      </w:r>
    </w:p>
    <w:p w14:paraId="7456DF97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titular (persoană majoră, persoană minoră cu act de identitate, persoană care a împlinit vârsta de 14 ani și nu deține act de identitate însoțită de părinte, tutore sau reprezentant legal)</w:t>
      </w:r>
    </w:p>
    <w:p w14:paraId="43CC8F14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părintele sau reprezentantul legal pentru minorii care nu au împlinit vârsta de 14 ani</w:t>
      </w:r>
    </w:p>
    <w:p w14:paraId="1999C969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persoana împuternicită de către titular prin procură specială autentificată de notar sau prin împuternicire avocațială</w:t>
      </w:r>
    </w:p>
    <w:p w14:paraId="3BD07E23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212529"/>
          <w:kern w:val="0"/>
          <w:sz w:val="21"/>
          <w:szCs w:val="21"/>
          <w14:ligatures w14:val="none"/>
        </w:rPr>
        <w:t>2. Certificatul de căsătorie se poate elibera în baza solicitării formulate de către:</w:t>
      </w:r>
    </w:p>
    <w:p w14:paraId="4883D902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unul dintre soți sau ambii soți</w:t>
      </w:r>
    </w:p>
    <w:p w14:paraId="052908D5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persoana împuternicită de către unul dintre soț/soți prin procură specială autentificată de notar sau prin împuternicire avocațială</w:t>
      </w:r>
    </w:p>
    <w:p w14:paraId="12448476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212529"/>
          <w:kern w:val="0"/>
          <w:sz w:val="21"/>
          <w:szCs w:val="21"/>
          <w14:ligatures w14:val="none"/>
        </w:rPr>
        <w:t>3. Certificatul de deces se poate elibera în baza solicitării formulate de către:</w:t>
      </w:r>
    </w:p>
    <w:p w14:paraId="699A555E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membrii familiei</w:t>
      </w:r>
    </w:p>
    <w:p w14:paraId="60C9E152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persoana îndreptățită care justifică un interes legitim (se depun documente din care rezultă această calitate)</w:t>
      </w:r>
    </w:p>
    <w:p w14:paraId="3BD5EF64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persoana împuternicită de membrii familiei/persoana îndreptățită prin procură specială autentificată de notar sau împuternicire avocațială</w:t>
      </w:r>
    </w:p>
    <w:p w14:paraId="57FB56CD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</w:p>
    <w:p w14:paraId="194D98B0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Solicitantul trebuie să prezinte un document de identitate (B.I./C.I./C.I.P./ pașaport C.R.D.S.)</w:t>
      </w: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 xml:space="preserve"> si documente care sa ateste </w:t>
      </w: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modificările întervenite în starea civilă a persoanei, iar avocatul actul de identitate și legitimația de avocat vizată la zi.</w:t>
      </w:r>
    </w:p>
    <w:p w14:paraId="50E744BE">
      <w:pPr>
        <w:pBdr>
          <w:left w:val="single" w:color="0D6EFD" w:sz="18" w:space="0"/>
        </w:pBdr>
        <w:shd w:val="clear" w:color="auto" w:fill="CFE2FF"/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>Termen eliberare: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minim 2 zile de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la data formulării solicitării dacă actul de stare civilă este înregistrat la 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Comisani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și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 xml:space="preserve"> </w:t>
      </w:r>
      <w:bookmarkStart w:id="0" w:name="_GoBack"/>
      <w:bookmarkEnd w:id="0"/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mai mult de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2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zile dacă actul este înregistrat în altă localitate (în funcție de data la care primăria care a înregistrat actul îl validează în S.I.I.E.A.S.C.)</w:t>
      </w:r>
    </w:p>
    <w:p w14:paraId="486DCCA3"/>
    <w:sectPr>
      <w:pgSz w:w="12240" w:h="15840"/>
      <w:pgMar w:top="1440" w:right="90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AB"/>
    <w:rsid w:val="00012DE9"/>
    <w:rsid w:val="007F5B6E"/>
    <w:rsid w:val="00841AAB"/>
    <w:rsid w:val="00864238"/>
    <w:rsid w:val="0098031C"/>
    <w:rsid w:val="00F104C7"/>
    <w:rsid w:val="067E5B01"/>
    <w:rsid w:val="349D25E7"/>
    <w:rsid w:val="47FF4D79"/>
    <w:rsid w:val="6EA8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1444</Characters>
  <Lines>11</Lines>
  <Paragraphs>3</Paragraphs>
  <TotalTime>0</TotalTime>
  <ScaleCrop>false</ScaleCrop>
  <LinksUpToDate>false</LinksUpToDate>
  <CharactersWithSpaces>1680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2026-05-11T11:59:00Z</dcterms:created>
  <dc:creator>hub_mmss_021@outlook.com</dc:creator>
  <cp:lastModifiedBy>Admin</cp:lastModifiedBy>
  <dcterms:modified xsi:type="dcterms:W3CDTF">2026-05-11T12:33:02Z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eyJoZGlkIjoiODU5NDJhYmEyOTM2ZDYyZDIzMGU2ODg0YjExNzE4OWQifQ==</vt:lpwstr>
  </property>
  <property fmtid="{D5CDD505-2E9C-101B-9397-08002B2CF9AE}" pid="3" name="KSOProductBuildVer">
    <vt:lpwstr>1033-12.1.0.25242</vt:lpwstr>
  </property>
  <property fmtid="{D5CDD505-2E9C-101B-9397-08002B2CF9AE}" pid="4" name="ICV">
    <vt:lpwstr>E30524399312457BB0D93842644974A5_12</vt:lpwstr>
  </property>
</Properties>
</file>